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1FE2E2A2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516124">
        <w:rPr>
          <w:rFonts w:cs="Arial"/>
          <w:bCs/>
          <w:sz w:val="22"/>
          <w:lang w:val="en-US" w:eastAsia="ko-KR"/>
        </w:rPr>
        <w:t>4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3B7FF5" w:rsidRPr="003B7FF5">
        <w:rPr>
          <w:rFonts w:cs="Arial"/>
          <w:bCs/>
          <w:sz w:val="22"/>
          <w:lang w:val="en-US" w:eastAsia="ko-KR"/>
        </w:rPr>
        <w:t>S3-212461</w:t>
      </w:r>
    </w:p>
    <w:p w14:paraId="67EB8152" w14:textId="3D6929B2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516124">
        <w:rPr>
          <w:rFonts w:cs="Arial"/>
          <w:sz w:val="22"/>
          <w:szCs w:val="22"/>
          <w:lang w:val="en-US" w:eastAsia="ko-KR"/>
        </w:rPr>
        <w:t>6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</w:t>
      </w:r>
      <w:r w:rsidR="00516124">
        <w:rPr>
          <w:rFonts w:cs="Arial"/>
          <w:sz w:val="22"/>
          <w:szCs w:val="22"/>
          <w:lang w:val="en-US" w:eastAsia="ko-KR"/>
        </w:rPr>
        <w:t>7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516124">
        <w:rPr>
          <w:rFonts w:cs="Arial"/>
          <w:sz w:val="22"/>
          <w:szCs w:val="22"/>
          <w:lang w:val="en-US" w:eastAsia="ko-KR"/>
        </w:rPr>
        <w:t>August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991A08">
        <w:rPr>
          <w:rFonts w:cs="Arial"/>
          <w:sz w:val="22"/>
          <w:szCs w:val="22"/>
          <w:lang w:val="en-US" w:eastAsia="ko-KR"/>
        </w:rPr>
        <w:t xml:space="preserve">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40E75886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516124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D64B39">
        <w:rPr>
          <w:rFonts w:ascii="Arial" w:eastAsia="MS Mincho" w:hAnsi="Arial"/>
          <w:i/>
          <w:lang w:eastAsia="ja-JP"/>
        </w:rPr>
        <w:t>1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999E844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516124">
        <w:t>3</w:t>
      </w:r>
      <w:r w:rsidR="00A94222">
        <w:t>-e</w:t>
      </w:r>
      <w:r w:rsidR="00A10BDD">
        <w:t>)</w:t>
      </w:r>
      <w:bookmarkStart w:id="0" w:name="_Toc346872290"/>
    </w:p>
    <w:p w14:paraId="7B3AD5F5" w14:textId="603C4E86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EK Credential Profile for TPM 2.0 – published July 2021</w:t>
      </w:r>
    </w:p>
    <w:p w14:paraId="1B2F2180" w14:textId="77777777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PCIe-based Component Class Registry – public review July 2021</w:t>
      </w:r>
    </w:p>
    <w:p w14:paraId="7A24EAF6" w14:textId="7032AFC3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Storage SSC: Opal – public review July 2021</w:t>
      </w:r>
    </w:p>
    <w:p w14:paraId="7556D9CC" w14:textId="77777777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Storage Interface Interactions Specification (SIIS) – public review July 2021</w:t>
      </w:r>
    </w:p>
    <w:p w14:paraId="1FEE5FD2" w14:textId="7C994EC1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SNMP MIB for TPM-based Attestation – public review June 2021</w:t>
      </w:r>
    </w:p>
    <w:p w14:paraId="16DEC6BF" w14:textId="77777777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PC Client Platform Firmware Integrity Measurement – published May 2021</w:t>
      </w:r>
    </w:p>
    <w:p w14:paraId="7B7B3D7D" w14:textId="115C6966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TPM 2.0 Keys for Device Identity and Attestation – public review May 2021</w:t>
      </w:r>
    </w:p>
    <w:p w14:paraId="41F2D5C7" w14:textId="77777777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TPM Vendor ID Registry – public review May 2021</w:t>
      </w:r>
    </w:p>
    <w:p w14:paraId="1C000664" w14:textId="54A3A41F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Canonical Event Log Format – public review May 2021</w:t>
      </w:r>
    </w:p>
    <w:p w14:paraId="4801EEAA" w14:textId="50A1B008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Protection Profile PC Client Specific TPM 2.0 – public review April 2021</w:t>
      </w:r>
    </w:p>
    <w:p w14:paraId="0D2DBC6A" w14:textId="0B2A61AD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TSS 2.0 System Level API (SAPI) – public review April 2021</w:t>
      </w:r>
    </w:p>
    <w:p w14:paraId="2EA1DB04" w14:textId="3ECF3FE6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TSS 2.0 Overview and Common Structures – public review April 2021</w:t>
      </w:r>
    </w:p>
    <w:p w14:paraId="125BFE40" w14:textId="00A2AE72" w:rsidR="00516124" w:rsidRPr="00516124" w:rsidRDefault="00516124" w:rsidP="00516124">
      <w:pPr>
        <w:pStyle w:val="ListParagraph"/>
        <w:numPr>
          <w:ilvl w:val="0"/>
          <w:numId w:val="43"/>
        </w:numPr>
        <w:rPr>
          <w:lang w:val="en-US"/>
        </w:rPr>
      </w:pPr>
      <w:r w:rsidRPr="00516124">
        <w:rPr>
          <w:lang w:val="en-US"/>
        </w:rPr>
        <w:t>TCG TSS 2.0 Enhanced System API (ESAPI) – public review April 2021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6CBDC607" w14:textId="0A19E21A" w:rsidR="00516124" w:rsidRDefault="00991A08" w:rsidP="00516124">
      <w:pPr>
        <w:pStyle w:val="ListParagraph"/>
        <w:numPr>
          <w:ilvl w:val="0"/>
          <w:numId w:val="30"/>
        </w:numPr>
      </w:pPr>
      <w:r>
        <w:t>TCG Members Meeting Virtual F2F – October</w:t>
      </w:r>
      <w:r w:rsidR="000E0352">
        <w:t xml:space="preserve"> </w:t>
      </w:r>
      <w:r w:rsidR="000E0352" w:rsidRPr="000E0352">
        <w:t xml:space="preserve">11 </w:t>
      </w:r>
      <w:r w:rsidR="000E0352">
        <w:t>–</w:t>
      </w:r>
      <w:r w:rsidR="000E0352" w:rsidRPr="000E0352">
        <w:t xml:space="preserve"> 15</w:t>
      </w:r>
      <w:r w:rsidR="000E0352">
        <w:t>,</w:t>
      </w:r>
      <w:r>
        <w:t xml:space="preserve"> 2021</w:t>
      </w:r>
    </w:p>
    <w:p w14:paraId="77867575" w14:textId="4FCD006A" w:rsidR="00516124" w:rsidRDefault="00516124" w:rsidP="00516124">
      <w:pPr>
        <w:pStyle w:val="ListParagraph"/>
        <w:numPr>
          <w:ilvl w:val="0"/>
          <w:numId w:val="30"/>
        </w:numPr>
      </w:pPr>
      <w:r>
        <w:t>TCG Members Meeting Virtual or Physical F2F – February 2022 (TBD)</w:t>
      </w:r>
    </w:p>
    <w:p w14:paraId="1778E002" w14:textId="57F9BB7C" w:rsidR="00A94222" w:rsidRDefault="00A94222" w:rsidP="00941402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042F669C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516124">
        <w:rPr>
          <w:rFonts w:cs="Arial"/>
          <w:color w:val="000000"/>
          <w:shd w:val="clear" w:color="auto" w:fill="FFFFFF"/>
        </w:rPr>
        <w:t>4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6"/>
  </w:num>
  <w:num w:numId="3">
    <w:abstractNumId w:val="17"/>
  </w:num>
  <w:num w:numId="4">
    <w:abstractNumId w:val="10"/>
  </w:num>
  <w:num w:numId="5">
    <w:abstractNumId w:val="25"/>
  </w:num>
  <w:num w:numId="6">
    <w:abstractNumId w:val="28"/>
  </w:num>
  <w:num w:numId="7">
    <w:abstractNumId w:val="4"/>
  </w:num>
  <w:num w:numId="8">
    <w:abstractNumId w:val="33"/>
  </w:num>
  <w:num w:numId="9">
    <w:abstractNumId w:val="18"/>
  </w:num>
  <w:num w:numId="10">
    <w:abstractNumId w:val="11"/>
  </w:num>
  <w:num w:numId="11">
    <w:abstractNumId w:val="37"/>
  </w:num>
  <w:num w:numId="12">
    <w:abstractNumId w:val="19"/>
  </w:num>
  <w:num w:numId="13">
    <w:abstractNumId w:val="40"/>
  </w:num>
  <w:num w:numId="14">
    <w:abstractNumId w:val="21"/>
  </w:num>
  <w:num w:numId="15">
    <w:abstractNumId w:val="29"/>
  </w:num>
  <w:num w:numId="16">
    <w:abstractNumId w:val="0"/>
  </w:num>
  <w:num w:numId="17">
    <w:abstractNumId w:val="12"/>
  </w:num>
  <w:num w:numId="18">
    <w:abstractNumId w:val="26"/>
  </w:num>
  <w:num w:numId="19">
    <w:abstractNumId w:val="36"/>
  </w:num>
  <w:num w:numId="20">
    <w:abstractNumId w:val="24"/>
  </w:num>
  <w:num w:numId="21">
    <w:abstractNumId w:val="35"/>
  </w:num>
  <w:num w:numId="22">
    <w:abstractNumId w:val="31"/>
  </w:num>
  <w:num w:numId="23">
    <w:abstractNumId w:val="32"/>
  </w:num>
  <w:num w:numId="24">
    <w:abstractNumId w:val="22"/>
  </w:num>
  <w:num w:numId="25">
    <w:abstractNumId w:val="38"/>
  </w:num>
  <w:num w:numId="26">
    <w:abstractNumId w:val="39"/>
  </w:num>
  <w:num w:numId="27">
    <w:abstractNumId w:val="20"/>
  </w:num>
  <w:num w:numId="28">
    <w:abstractNumId w:val="15"/>
  </w:num>
  <w:num w:numId="29">
    <w:abstractNumId w:val="14"/>
  </w:num>
  <w:num w:numId="30">
    <w:abstractNumId w:val="8"/>
  </w:num>
  <w:num w:numId="31">
    <w:abstractNumId w:val="1"/>
  </w:num>
  <w:num w:numId="32">
    <w:abstractNumId w:val="9"/>
  </w:num>
  <w:num w:numId="33">
    <w:abstractNumId w:val="13"/>
  </w:num>
  <w:num w:numId="34">
    <w:abstractNumId w:val="16"/>
  </w:num>
  <w:num w:numId="35">
    <w:abstractNumId w:val="2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0"/>
  </w:num>
  <w:num w:numId="39">
    <w:abstractNumId w:val="27"/>
  </w:num>
  <w:num w:numId="40">
    <w:abstractNumId w:val="5"/>
  </w:num>
  <w:num w:numId="41">
    <w:abstractNumId w:val="7"/>
  </w:num>
  <w:num w:numId="42">
    <w:abstractNumId w:val="3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kFAIvT/vM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1612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F7CA2B-3912-4EFB-A1FA-05E58015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e32f50e1-6846-4d7d-ad60-ccd6877e6c5e"/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2021-08-08T18:23:00Z</dcterms:created>
  <dcterms:modified xsi:type="dcterms:W3CDTF">2021-08-08T18:23:00Z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